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838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CENTAR ZA ODGOJ I OBRAZOVANJE </w:t>
            </w:r>
            <w:r>
              <w:rPr>
                <w:rFonts w:ascii="Arial" w:eastAsia="Times New Roman" w:hAnsi="Arial" w:cs="Arial"/>
              </w:rPr>
              <w:br/>
              <w:t>SLAVE RAŠKAJ ZAGREB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VLADIMIRA NAZORA 4</w:t>
            </w:r>
            <w:r>
              <w:rPr>
                <w:rFonts w:ascii="Arial" w:eastAsia="Times New Roman" w:hAnsi="Arial" w:cs="Arial"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170F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0170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170F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8.9.202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0170F8">
      <w:pPr>
        <w:divId w:val="337661488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REHABILITATOR/ICA SLUŠANJ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divId w:val="13116282"/>
        <w:rPr>
          <w:rFonts w:ascii="Arial" w:eastAsia="Times New Roman" w:hAnsi="Arial" w:cs="Arial"/>
          <w:sz w:val="20"/>
          <w:szCs w:val="20"/>
        </w:rPr>
      </w:pPr>
    </w:p>
    <w:p w:rsidR="00000000" w:rsidRDefault="000170F8">
      <w:pPr>
        <w:outlineLvl w:val="3"/>
        <w:divId w:val="1311628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0170F8">
      <w:pPr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273270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8.9.202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16.9.202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</w:p>
    <w:p w:rsidR="00000000" w:rsidRDefault="000170F8">
      <w:pPr>
        <w:outlineLvl w:val="3"/>
        <w:divId w:val="1311628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0170F8">
      <w:pPr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poslova: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•izrađuje godišnji, mjesečni i individualni plan i program rada</w:t>
      </w:r>
      <w:r>
        <w:rPr>
          <w:rFonts w:ascii="Arial" w:hAnsi="Arial" w:cs="Arial"/>
          <w:sz w:val="20"/>
          <w:szCs w:val="20"/>
        </w:rPr>
        <w:br/>
        <w:t>•provodi stimulaciju tjelesnih i slušnih putova (stimulacija pokretom, situacijsko učenje govora i jezika)</w:t>
      </w:r>
      <w:r>
        <w:rPr>
          <w:rFonts w:ascii="Arial" w:hAnsi="Arial" w:cs="Arial"/>
          <w:sz w:val="20"/>
          <w:szCs w:val="20"/>
        </w:rPr>
        <w:br/>
        <w:t>•provodi prevenciju, dijagnostiku i tretman kod djece s ošteće</w:t>
      </w:r>
      <w:r>
        <w:rPr>
          <w:rFonts w:ascii="Arial" w:hAnsi="Arial" w:cs="Arial"/>
          <w:sz w:val="20"/>
          <w:szCs w:val="20"/>
        </w:rPr>
        <w:t>njem sluha i komunikacijskim i govornim teškoćama</w:t>
      </w:r>
      <w:r>
        <w:rPr>
          <w:rFonts w:ascii="Arial" w:hAnsi="Arial" w:cs="Arial"/>
          <w:sz w:val="20"/>
          <w:szCs w:val="20"/>
        </w:rPr>
        <w:br/>
        <w:t>•provodi program priprema za školu, predvježbe čitanja i pisanja</w:t>
      </w:r>
      <w:r>
        <w:rPr>
          <w:rFonts w:ascii="Arial" w:hAnsi="Arial" w:cs="Arial"/>
          <w:sz w:val="20"/>
          <w:szCs w:val="20"/>
        </w:rPr>
        <w:br/>
        <w:t>•pruža usluge rane intervencije i potpore integraciji</w:t>
      </w:r>
      <w:r>
        <w:rPr>
          <w:rFonts w:ascii="Arial" w:hAnsi="Arial" w:cs="Arial"/>
          <w:sz w:val="20"/>
          <w:szCs w:val="20"/>
        </w:rPr>
        <w:br/>
        <w:t>•prati i  analizira provedbu i realizaciju programa rada</w:t>
      </w:r>
      <w:r>
        <w:rPr>
          <w:rFonts w:ascii="Arial" w:hAnsi="Arial" w:cs="Arial"/>
          <w:sz w:val="20"/>
          <w:szCs w:val="20"/>
        </w:rPr>
        <w:br/>
        <w:t>•poticanje govornog i jezičnog</w:t>
      </w:r>
      <w:r>
        <w:rPr>
          <w:rFonts w:ascii="Arial" w:hAnsi="Arial" w:cs="Arial"/>
          <w:sz w:val="20"/>
          <w:szCs w:val="20"/>
        </w:rPr>
        <w:t xml:space="preserve"> razvoja kod djece oštećenog sluha i djece s kohlearnim implantatom</w:t>
      </w:r>
      <w:r>
        <w:rPr>
          <w:rFonts w:ascii="Arial" w:hAnsi="Arial" w:cs="Arial"/>
          <w:sz w:val="20"/>
          <w:szCs w:val="20"/>
        </w:rPr>
        <w:br/>
        <w:t>•razvija alternativne i augmentativne oblike komunikacije kod djece s višestrukim oštećenjima</w:t>
      </w:r>
      <w:r>
        <w:rPr>
          <w:rFonts w:ascii="Arial" w:hAnsi="Arial" w:cs="Arial"/>
          <w:sz w:val="20"/>
          <w:szCs w:val="20"/>
        </w:rPr>
        <w:br/>
        <w:t>•vodi korisnike na procjenu sluha i slušanja</w:t>
      </w:r>
      <w:r>
        <w:rPr>
          <w:rFonts w:ascii="Arial" w:hAnsi="Arial" w:cs="Arial"/>
          <w:sz w:val="20"/>
          <w:szCs w:val="20"/>
        </w:rPr>
        <w:br/>
        <w:t>•vodi brigu o slušnim pomagalima</w:t>
      </w:r>
      <w:r>
        <w:rPr>
          <w:rFonts w:ascii="Arial" w:hAnsi="Arial" w:cs="Arial"/>
          <w:sz w:val="20"/>
          <w:szCs w:val="20"/>
        </w:rPr>
        <w:br/>
        <w:t xml:space="preserve">•vodi propisanu </w:t>
      </w:r>
      <w:r>
        <w:rPr>
          <w:rFonts w:ascii="Arial" w:hAnsi="Arial" w:cs="Arial"/>
          <w:sz w:val="20"/>
          <w:szCs w:val="20"/>
        </w:rPr>
        <w:t>i ostalu potrebnu dokumentaciju, piše nalaze i mišljenja</w:t>
      </w:r>
      <w:r>
        <w:rPr>
          <w:rFonts w:ascii="Arial" w:hAnsi="Arial" w:cs="Arial"/>
          <w:sz w:val="20"/>
          <w:szCs w:val="20"/>
        </w:rPr>
        <w:br/>
        <w:t>•savjetodavni rad s korisnicima, roditeljima, skrbnicima, udomiteljima</w:t>
      </w:r>
      <w:r>
        <w:rPr>
          <w:rFonts w:ascii="Arial" w:hAnsi="Arial" w:cs="Arial"/>
          <w:sz w:val="20"/>
          <w:szCs w:val="20"/>
        </w:rPr>
        <w:br/>
        <w:t>•sudjeluje u radu stručnih tijela Centra, te surađuje s ostalim stručnim radnicima</w:t>
      </w:r>
      <w:r>
        <w:rPr>
          <w:rFonts w:ascii="Arial" w:hAnsi="Arial" w:cs="Arial"/>
          <w:sz w:val="20"/>
          <w:szCs w:val="20"/>
        </w:rPr>
        <w:br/>
        <w:t>•surađuje s relevantnim institucijama i udrug</w:t>
      </w:r>
      <w:r>
        <w:rPr>
          <w:rFonts w:ascii="Arial" w:hAnsi="Arial" w:cs="Arial"/>
          <w:sz w:val="20"/>
          <w:szCs w:val="20"/>
        </w:rPr>
        <w:t>ama, daje upute za rad odgajateljima djece predškolske dobi, učiteljima u osnovnoj školi</w:t>
      </w:r>
      <w:r>
        <w:rPr>
          <w:rFonts w:ascii="Arial" w:hAnsi="Arial" w:cs="Arial"/>
          <w:sz w:val="20"/>
          <w:szCs w:val="20"/>
        </w:rPr>
        <w:br/>
        <w:t>•redovito se stručno usavršava, prati stručnu periodiku i literaturu</w:t>
      </w:r>
      <w:r>
        <w:rPr>
          <w:rFonts w:ascii="Arial" w:hAnsi="Arial" w:cs="Arial"/>
          <w:sz w:val="20"/>
          <w:szCs w:val="20"/>
        </w:rPr>
        <w:br/>
        <w:t>•rad sa studentima, pripravnicima i volonterima (mentorstvo)</w:t>
      </w:r>
      <w:r>
        <w:rPr>
          <w:rFonts w:ascii="Arial" w:hAnsi="Arial" w:cs="Arial"/>
          <w:sz w:val="20"/>
          <w:szCs w:val="20"/>
        </w:rPr>
        <w:br/>
        <w:t>•prema potrebi radi na svim lokacijam</w:t>
      </w:r>
      <w:r>
        <w:rPr>
          <w:rFonts w:ascii="Arial" w:hAnsi="Arial" w:cs="Arial"/>
          <w:sz w:val="20"/>
          <w:szCs w:val="20"/>
        </w:rPr>
        <w:t>a Centra</w:t>
      </w:r>
      <w:r>
        <w:rPr>
          <w:rFonts w:ascii="Arial" w:hAnsi="Arial" w:cs="Arial"/>
          <w:sz w:val="20"/>
          <w:szCs w:val="20"/>
        </w:rPr>
        <w:br/>
        <w:t>•dežura po rasporedu</w:t>
      </w:r>
      <w:r>
        <w:rPr>
          <w:rFonts w:ascii="Arial" w:hAnsi="Arial" w:cs="Arial"/>
          <w:sz w:val="20"/>
          <w:szCs w:val="20"/>
        </w:rPr>
        <w:br/>
        <w:t>•radi ostale poslove po nalogu voditelja i ravnatelja u skladu sa stručnom spremom i radnim iskustvom</w:t>
      </w:r>
      <w:r>
        <w:rPr>
          <w:rFonts w:ascii="Arial" w:hAnsi="Arial" w:cs="Arial"/>
          <w:sz w:val="20"/>
          <w:szCs w:val="20"/>
        </w:rPr>
        <w:br/>
        <w:t>•odgovoran je voditelju i ravnatelju.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 za prijem u radni odnos: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završen stručni radnik sa završenim preddiplomskim </w:t>
      </w:r>
      <w:r>
        <w:rPr>
          <w:rFonts w:ascii="Arial" w:hAnsi="Arial" w:cs="Arial"/>
          <w:sz w:val="20"/>
          <w:szCs w:val="20"/>
        </w:rPr>
        <w:t>i diplomskim sveučilišnim studijem fonetike, smjera rehabilitacija slušanja i govora ili završen preddiplomski i diplomski sveučilišni studij logopedije ili integrirani preddiplomski i diplomski sveučilišni studij logopedije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položen stručni ispit       </w:t>
      </w:r>
      <w:r>
        <w:rPr>
          <w:rFonts w:ascii="Arial" w:hAnsi="Arial" w:cs="Arial"/>
          <w:sz w:val="20"/>
          <w:szCs w:val="20"/>
        </w:rPr>
        <w:t> 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nepostojanje prepreka iz  čl. 261. Zakona o socijalnoj skrbi (NN 18/22, 46/22, 119/22, 71/23, 156/23)               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pisanu prijavu kandidati su dužni priložiti sljedeće dokumente (dovoljne su preslike dokumenata):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životopis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dokaz o stručnoj </w:t>
      </w:r>
      <w:r>
        <w:rPr>
          <w:rFonts w:ascii="Arial" w:hAnsi="Arial" w:cs="Arial"/>
          <w:sz w:val="20"/>
          <w:szCs w:val="20"/>
        </w:rPr>
        <w:t>spremi (diploma)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dokaz o položenome stručnom ispitu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dokaz o radnom stažu (potvrda ili elektronički zapis Hrvatskog zavoda za mirovinsko osiguranje, ne starije od 15 dana od dana objave natječaja)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uvjerenje nadležnog suda da se protiv kandidata/kin</w:t>
      </w:r>
      <w:r>
        <w:rPr>
          <w:rFonts w:ascii="Arial" w:hAnsi="Arial" w:cs="Arial"/>
          <w:sz w:val="20"/>
          <w:szCs w:val="20"/>
        </w:rPr>
        <w:t>je ne vodi kazneni postupak (ne starije od 6 mjeseci)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dokaz o državljanstvu.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prijava je 8 dana od dana objave ovog natječaja.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za gore navedeno mjesto se mogu ravnopravno prijaviti osobe obaju spola, a izrazi u muškom rodu k</w:t>
      </w:r>
      <w:r>
        <w:rPr>
          <w:rFonts w:ascii="Arial" w:hAnsi="Arial" w:cs="Arial"/>
          <w:sz w:val="20"/>
          <w:szCs w:val="20"/>
        </w:rPr>
        <w:t>oji se koriste u ovom natječaju uporabljeni su neutralno i odnose se na muške i ženske osobe.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Osobe koji nisu hrvatski državljani dužni su dostaviti dokaze o mogućnosti rada prema posebnom propisu.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mora poznavati hrvatski jezik i latinično pismo p</w:t>
      </w:r>
      <w:r>
        <w:rPr>
          <w:rFonts w:ascii="Arial" w:hAnsi="Arial" w:cs="Arial"/>
          <w:sz w:val="20"/>
          <w:szCs w:val="20"/>
        </w:rPr>
        <w:t>isma u mjeri koja omogućava izvođenje poslova traženog radnog mjesta.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podnesu pravovremenu i urednu prijavu i ispunjavaju formalne uvjete iz natječaja mogu biti pozvani na razgovor i/ili testiranje i/ili pisanu provjeru znanja, sposobnosti i</w:t>
      </w:r>
      <w:r>
        <w:rPr>
          <w:rFonts w:ascii="Arial" w:hAnsi="Arial" w:cs="Arial"/>
          <w:sz w:val="20"/>
          <w:szCs w:val="20"/>
        </w:rPr>
        <w:t xml:space="preserve"> vještina bitnih za obavljanje poslova radnog mjesta. Kandidat koji ne pristupi razgovoru/provjeri/testiranju smatra se da je povukao prijavu i više se ne smatra kandidatom prijavljenim na natječaj.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donošenja odluke o izboru, natječaj može biti poništen</w:t>
      </w:r>
      <w:r>
        <w:rPr>
          <w:rFonts w:ascii="Arial" w:hAnsi="Arial" w:cs="Arial"/>
          <w:sz w:val="20"/>
          <w:szCs w:val="20"/>
        </w:rPr>
        <w:t xml:space="preserve"> bez obrazloženja. Rezultati javnog natječaja oglasit će se na službenim stranicama Centra Slave Raškaj Zagreb. Podnošenjem prijave na natječaj, kandidati daju privolu za obradu osobnih podataka u svrhu zapošljavanja što uključuje i objavu obavijesti o iza</w:t>
      </w:r>
      <w:r>
        <w:rPr>
          <w:rFonts w:ascii="Arial" w:hAnsi="Arial" w:cs="Arial"/>
          <w:sz w:val="20"/>
          <w:szCs w:val="20"/>
        </w:rPr>
        <w:t>branom kandidatu na službenoj stranici Centra.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Odabrani kandidat prije zasnivanja radnog odnosa mora dostaviti izvornike ili ovjerene preslike traženih dokumenata.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prema posebnim propisima ostvaruju pravo prednosti, moraju se u prijavi pozva</w:t>
      </w:r>
      <w:r>
        <w:rPr>
          <w:rFonts w:ascii="Arial" w:hAnsi="Arial" w:cs="Arial"/>
          <w:sz w:val="20"/>
          <w:szCs w:val="20"/>
        </w:rPr>
        <w:t>ti na to pravo i priložiti propisane dokaze o tom statusu te imaju prednost u odnosu na ostale kandidate samo pod jednakim uvjetima.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se pozivaju na pravo prednosti sukladno članku 102. Zakona o hrvatskim braniteljima iz Domovinskog rata i članovima njihovih obitelji (Narodne novine 121/17, 98/19, 84/21), članku 48. f Zakona o zaštiti vojnih i civilnih invalida rata (Narod</w:t>
      </w:r>
      <w:r>
        <w:rPr>
          <w:rFonts w:ascii="Arial" w:hAnsi="Arial" w:cs="Arial"/>
          <w:sz w:val="20"/>
          <w:szCs w:val="20"/>
        </w:rPr>
        <w:t xml:space="preserve">ne novine broj 33/92, 77/92, 27/93, 58/93, 2/94, 76/94, 108/95, 108/96, 82/01, 103/03 i 148/13, 98/19), članku 9. Zakona o profesionalnoj rehabilitaciji i zapošljavanju osoba s invaliditetom (Narodne novine broj 157/13, 152/14, 39/18, 32/20) te članku 48. </w:t>
      </w:r>
      <w:r>
        <w:rPr>
          <w:rFonts w:ascii="Arial" w:hAnsi="Arial" w:cs="Arial"/>
          <w:sz w:val="20"/>
          <w:szCs w:val="20"/>
        </w:rPr>
        <w:t>Zakona o civilnim stradalnicima iz Domovinskog rata (Narodne novine broj  84/21), dužne su u prijavi na javni natječaj pozvati se na to pravo i uz prijavu priložiti svu propisanu dokumentaciju prema posebnom zakonu, a  imaju prednost u odnosu na ostale kan</w:t>
      </w:r>
      <w:r>
        <w:rPr>
          <w:rFonts w:ascii="Arial" w:hAnsi="Arial" w:cs="Arial"/>
          <w:sz w:val="20"/>
          <w:szCs w:val="20"/>
        </w:rPr>
        <w:t>didate samo pod jednakim uvjetima.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Kandidati koji ostvaruju pravo prednosti pri zapošljavanju u skladu s člankom 102. Zakona o hrvatskim braniteljima iz Domovinskog rata i članovima njihovih obitelji (Narodne novine broj  121/17, 98/19, 84/21), uz prijavu </w:t>
      </w:r>
      <w:r>
        <w:rPr>
          <w:rFonts w:ascii="Arial" w:hAnsi="Arial" w:cs="Arial"/>
          <w:sz w:val="20"/>
          <w:szCs w:val="20"/>
        </w:rPr>
        <w:t>na natječaj dužne su priložiti i dokaze propisane člankom 103. stavak 1. Zakona o hrvatskim braniteljima iz Domovinskog rata i članovima njihovih obitelji.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Poveznica na internetsku stranicu Ministarstva hrvatskih branitelja s popisom dokaza potrebnih za os</w:t>
      </w:r>
      <w:r>
        <w:rPr>
          <w:rFonts w:ascii="Arial" w:hAnsi="Arial" w:cs="Arial"/>
          <w:sz w:val="20"/>
          <w:szCs w:val="20"/>
        </w:rPr>
        <w:t>tvarivanja prava prednosti: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</w:t>
        </w:r>
        <w:r>
          <w:rPr>
            <w:rStyle w:val="Hyperlink"/>
            <w:rFonts w:ascii="Arial" w:hAnsi="Arial" w:cs="Arial"/>
            <w:sz w:val="20"/>
            <w:szCs w:val="20"/>
          </w:rPr>
          <w:t>ti/Nikola//popis%20dokaza%20za%20ostvarivanje%20prava%20prednosti%20pri%20zapo%C5%A1ljavanju-%20ZOHBDR%202021.pdf</w:t>
        </w:r>
      </w:hyperlink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ostvaruju pravo prednosti pri zapošljavanju u skladu s člankom 48. Zakona o civilnim stradalnicima iz Domovinskog rata (Narodne</w:t>
      </w:r>
      <w:r>
        <w:rPr>
          <w:rFonts w:ascii="Arial" w:hAnsi="Arial" w:cs="Arial"/>
          <w:sz w:val="20"/>
          <w:szCs w:val="20"/>
        </w:rPr>
        <w:t xml:space="preserve"> novine broj  84/21), uz prijavu na natječaj dužne su u prijavi na natječaj pozvati se na to pravo i uz prijavu dostaviti i dokaze iz stavka 1. članka 49. Zakona o civilnim stradalnicima iz Domovinskog rata.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Poveznica na internetsku stranicu Ministarstva h</w:t>
      </w:r>
      <w:r>
        <w:rPr>
          <w:rFonts w:ascii="Arial" w:hAnsi="Arial" w:cs="Arial"/>
          <w:sz w:val="20"/>
          <w:szCs w:val="20"/>
        </w:rPr>
        <w:t>rvatskih branitelja s popisom dokaza potrebnih za ostvarivanja prava prednosti: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Pismene prijave s priloz</w:t>
      </w:r>
      <w:r>
        <w:rPr>
          <w:rFonts w:ascii="Arial" w:hAnsi="Arial" w:cs="Arial"/>
          <w:sz w:val="20"/>
          <w:szCs w:val="20"/>
        </w:rPr>
        <w:t>ima dostaviti isključivo na adresu: Centar Slave Raškaj Zagreb, Nazorova 47, Zagreb, s naznakom: «Za natječaj –  REHABILITATOR SLUŠANJA». Natječajna dokumentacija neće se vratiti kandidatima.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Nepotpune i nepravovremene prijave neće se razmatrati.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</w:t>
      </w:r>
      <w:r>
        <w:rPr>
          <w:rFonts w:ascii="Arial" w:hAnsi="Arial" w:cs="Arial"/>
          <w:sz w:val="20"/>
          <w:szCs w:val="20"/>
        </w:rPr>
        <w:t xml:space="preserve">/kinje će biti obaviješteni o rezultatima javnog natječaja putem mrežne stranice Centra Slave Raškaj Zagreb (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http://centar-sraskaj-zg.skole.hr/natje_aji_za_rad</w:t>
        </w:r>
        <w:r>
          <w:rPr>
            <w:rStyle w:val="Hyperlink"/>
            <w:rFonts w:ascii="Arial" w:hAnsi="Arial" w:cs="Arial"/>
            <w:sz w:val="20"/>
            <w:szCs w:val="20"/>
          </w:rPr>
          <w:t>na_mjesta/rezultati_natje_aja</w:t>
        </w:r>
      </w:hyperlink>
      <w:r>
        <w:rPr>
          <w:rFonts w:ascii="Arial" w:hAnsi="Arial" w:cs="Arial"/>
          <w:sz w:val="20"/>
          <w:szCs w:val="20"/>
        </w:rPr>
        <w:t xml:space="preserve"> ) u roku od 15 dana od dana sklapanja ugovora o radu s izabranim kandidatom/kinjom. Osoba koja se poziva na pravo prednosti pri zapošljavanju prema posebnim propisima, a koja ne bude izabrana, obavještava se o rezultatima javn</w:t>
      </w:r>
      <w:r>
        <w:rPr>
          <w:rFonts w:ascii="Arial" w:hAnsi="Arial" w:cs="Arial"/>
          <w:sz w:val="20"/>
          <w:szCs w:val="20"/>
        </w:rPr>
        <w:t>og natječaja poštom.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Prijavom na natječaj kandidati su suglasni da Centar Slave Raškaj Zagreb, kao voditelj zbirke podataka može prikupljati, koristiti i dalje obrađivati osobne podatke u svrhu provedbe natječajnog postupka u skladu sa zakonskim propisima.</w:t>
      </w:r>
    </w:p>
    <w:p w:rsidR="00000000" w:rsidRDefault="000170F8">
      <w:pPr>
        <w:pStyle w:val="NormalWeb"/>
        <w:divId w:val="1043293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Centar Slave Raškaj Zagreb pridržava pravo poništenja javnog natječaja.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</w:p>
    <w:p w:rsidR="00000000" w:rsidRDefault="000170F8">
      <w:pPr>
        <w:outlineLvl w:val="3"/>
        <w:divId w:val="1311628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0170F8">
      <w:pPr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Centar za odgoj i obrazovanje Slave Raškaj 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170F8">
      <w:pPr>
        <w:numPr>
          <w:ilvl w:val="0"/>
          <w:numId w:val="1"/>
        </w:numPr>
        <w:spacing w:before="100" w:beforeAutospacing="1" w:after="100" w:afterAutospacing="1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Vladimira Nazora 47, Zagreb </w:t>
      </w:r>
    </w:p>
    <w:p w:rsidR="00000000" w:rsidRDefault="000170F8">
      <w:pPr>
        <w:spacing w:before="30" w:after="30"/>
        <w:divId w:val="131162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MARIJA ŠLOGAR VU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170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8.9.202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170F8" w:rsidRDefault="000170F8">
      <w:pPr>
        <w:spacing w:before="30" w:after="30"/>
        <w:rPr>
          <w:rFonts w:eastAsia="Times New Roman"/>
        </w:rPr>
      </w:pPr>
    </w:p>
    <w:sectPr w:rsidR="0001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357E1"/>
    <w:multiLevelType w:val="multilevel"/>
    <w:tmpl w:val="2E9E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614B"/>
    <w:rsid w:val="000170F8"/>
    <w:rsid w:val="0069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2EDB41A-709D-475C-8CC3-2835CA2E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61488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1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sraskaj-zg.skole.hr/natje_aji_za_radna_mjesta/rezultati_natje_a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Kovačević</dc:creator>
  <cp:keywords/>
  <dc:description/>
  <cp:lastModifiedBy/>
  <cp:revision>1</cp:revision>
  <dcterms:created xsi:type="dcterms:W3CDTF">2025-09-08T08:09:00Z</dcterms:created>
</cp:coreProperties>
</file>